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040CC" w14:textId="77777777" w:rsidR="00CA2366" w:rsidRPr="00A33258" w:rsidRDefault="00CA2366" w:rsidP="00CA2366">
      <w:pPr>
        <w:pStyle w:val="Bezodstpw"/>
      </w:pPr>
      <w:r w:rsidRPr="00A33258">
        <w:t>Sąd Rejonowy w Jarosławiu</w:t>
      </w:r>
    </w:p>
    <w:p w14:paraId="64E2D1C9" w14:textId="77777777" w:rsidR="00CA2366" w:rsidRPr="00A33258" w:rsidRDefault="00CA2366" w:rsidP="00CA2366">
      <w:pPr>
        <w:pStyle w:val="Bezodstpw"/>
      </w:pPr>
      <w:r w:rsidRPr="00A33258">
        <w:t xml:space="preserve">Wydział I Cywilny </w:t>
      </w:r>
    </w:p>
    <w:p w14:paraId="6C96F9A3" w14:textId="77777777" w:rsidR="00CA2366" w:rsidRPr="00A33258" w:rsidRDefault="00CA2366" w:rsidP="00CA2366">
      <w:pPr>
        <w:pStyle w:val="Bezodstpw"/>
      </w:pPr>
      <w:r w:rsidRPr="00A33258">
        <w:t>ul. Jana Pawła II  11</w:t>
      </w:r>
    </w:p>
    <w:p w14:paraId="76F3D873" w14:textId="77777777" w:rsidR="00CA2366" w:rsidRPr="00A33258" w:rsidRDefault="00CA2366" w:rsidP="00CA2366">
      <w:pPr>
        <w:pStyle w:val="Bezodstpw"/>
      </w:pPr>
      <w:r w:rsidRPr="00A33258">
        <w:t>37-500 Jarosław</w:t>
      </w:r>
    </w:p>
    <w:p w14:paraId="03C3A5E6" w14:textId="77777777" w:rsidR="00CA2366" w:rsidRPr="00A33258" w:rsidRDefault="00CA2366" w:rsidP="00CA2366">
      <w:pPr>
        <w:pStyle w:val="Bezodstpw"/>
      </w:pPr>
      <w:r w:rsidRPr="00A33258">
        <w:tab/>
      </w:r>
      <w:r w:rsidRPr="00A33258">
        <w:tab/>
        <w:t xml:space="preserve">              </w:t>
      </w:r>
    </w:p>
    <w:p w14:paraId="03C00E3F" w14:textId="77777777" w:rsidR="00CA2366" w:rsidRPr="00102E05" w:rsidRDefault="00CA2366" w:rsidP="00CA2366">
      <w:pPr>
        <w:pStyle w:val="Bezodstpw"/>
        <w:rPr>
          <w:b/>
        </w:rPr>
      </w:pPr>
      <w:r w:rsidRPr="00102E05">
        <w:rPr>
          <w:b/>
        </w:rPr>
        <w:t xml:space="preserve">Sygn. akt I  </w:t>
      </w:r>
      <w:proofErr w:type="spellStart"/>
      <w:r w:rsidRPr="00102E05">
        <w:rPr>
          <w:b/>
        </w:rPr>
        <w:t>Ns</w:t>
      </w:r>
      <w:proofErr w:type="spellEnd"/>
      <w:r>
        <w:rPr>
          <w:b/>
        </w:rPr>
        <w:t xml:space="preserve"> 212/22</w:t>
      </w:r>
    </w:p>
    <w:p w14:paraId="79EF485F" w14:textId="77777777" w:rsidR="00CA2366" w:rsidRPr="00102E05" w:rsidRDefault="00CA2366" w:rsidP="00CA2366">
      <w:pPr>
        <w:jc w:val="both"/>
        <w:rPr>
          <w:sz w:val="18"/>
          <w:szCs w:val="18"/>
        </w:rPr>
      </w:pPr>
    </w:p>
    <w:p w14:paraId="6BB85B45" w14:textId="77777777" w:rsidR="00CA2366" w:rsidRPr="00A33258" w:rsidRDefault="00CA2366" w:rsidP="00CA2366">
      <w:pPr>
        <w:jc w:val="center"/>
        <w:rPr>
          <w:b/>
          <w:sz w:val="40"/>
          <w:szCs w:val="40"/>
        </w:rPr>
      </w:pPr>
      <w:r w:rsidRPr="00A33258">
        <w:rPr>
          <w:b/>
          <w:sz w:val="40"/>
          <w:szCs w:val="40"/>
        </w:rPr>
        <w:t>OGŁOSZENIE</w:t>
      </w:r>
    </w:p>
    <w:p w14:paraId="1A926286" w14:textId="77777777" w:rsidR="00CA2366" w:rsidRPr="00A33258" w:rsidRDefault="00CA2366" w:rsidP="00CA2366">
      <w:pPr>
        <w:jc w:val="center"/>
        <w:rPr>
          <w:b/>
          <w:sz w:val="24"/>
          <w:szCs w:val="24"/>
        </w:rPr>
      </w:pPr>
    </w:p>
    <w:p w14:paraId="7CDA7D47" w14:textId="77777777" w:rsidR="00CA2366" w:rsidRPr="00A33258" w:rsidRDefault="00CA2366" w:rsidP="00CA2366">
      <w:pPr>
        <w:jc w:val="both"/>
        <w:rPr>
          <w:i/>
          <w:sz w:val="24"/>
          <w:szCs w:val="24"/>
        </w:rPr>
      </w:pPr>
      <w:r w:rsidRPr="00A33258">
        <w:rPr>
          <w:rFonts w:cstheme="minorHAnsi"/>
          <w:sz w:val="24"/>
          <w:szCs w:val="24"/>
        </w:rPr>
        <w:t xml:space="preserve">     „W Sądzie Rejonowym w Jarosławiu I Wydzia</w:t>
      </w:r>
      <w:r>
        <w:rPr>
          <w:rFonts w:cstheme="minorHAnsi"/>
          <w:sz w:val="24"/>
          <w:szCs w:val="24"/>
        </w:rPr>
        <w:t>le</w:t>
      </w:r>
      <w:r w:rsidRPr="00A33258">
        <w:rPr>
          <w:rFonts w:cstheme="minorHAnsi"/>
          <w:sz w:val="24"/>
          <w:szCs w:val="24"/>
        </w:rPr>
        <w:t xml:space="preserve"> Cywilnym pod sygn. akt I </w:t>
      </w:r>
      <w:proofErr w:type="spellStart"/>
      <w:r w:rsidRPr="00A33258">
        <w:rPr>
          <w:rFonts w:cstheme="minorHAnsi"/>
          <w:sz w:val="24"/>
          <w:szCs w:val="24"/>
        </w:rPr>
        <w:t>Ns</w:t>
      </w:r>
      <w:proofErr w:type="spellEnd"/>
      <w:r w:rsidRPr="00A33258">
        <w:rPr>
          <w:rFonts w:cstheme="minorHAnsi"/>
          <w:sz w:val="24"/>
          <w:szCs w:val="24"/>
        </w:rPr>
        <w:t xml:space="preserve"> 212/22 toczy się postępowanie z wniosku </w:t>
      </w:r>
      <w:r w:rsidRPr="00A33258">
        <w:rPr>
          <w:sz w:val="24"/>
          <w:szCs w:val="24"/>
        </w:rPr>
        <w:t xml:space="preserve">Spółdzielni Mieszkaniowej w Jarosławiu  z udziałem   Gminy Miejskiej Jarosław, Jerzego </w:t>
      </w:r>
      <w:proofErr w:type="spellStart"/>
      <w:r w:rsidRPr="00A33258">
        <w:rPr>
          <w:sz w:val="24"/>
          <w:szCs w:val="24"/>
        </w:rPr>
        <w:t>Rokoszyńskiego</w:t>
      </w:r>
      <w:proofErr w:type="spellEnd"/>
      <w:r w:rsidRPr="00A33258">
        <w:rPr>
          <w:sz w:val="24"/>
          <w:szCs w:val="24"/>
        </w:rPr>
        <w:t xml:space="preserve">, Stanisława </w:t>
      </w:r>
      <w:proofErr w:type="spellStart"/>
      <w:r w:rsidRPr="00A33258">
        <w:rPr>
          <w:sz w:val="24"/>
          <w:szCs w:val="24"/>
        </w:rPr>
        <w:t>Rokoszyńskiego</w:t>
      </w:r>
      <w:proofErr w:type="spellEnd"/>
      <w:r w:rsidRPr="00A33258">
        <w:rPr>
          <w:sz w:val="24"/>
          <w:szCs w:val="24"/>
        </w:rPr>
        <w:t xml:space="preserve">, Edwarda Jurkiewicza, Czesława Jurkiewicza, Czesława Antosiewicza, Janiny Wąsacz, Barbary Kisielewicz, Ewy Kamińskiej, Alicji </w:t>
      </w:r>
      <w:proofErr w:type="spellStart"/>
      <w:r w:rsidRPr="00A33258">
        <w:rPr>
          <w:sz w:val="24"/>
          <w:szCs w:val="24"/>
        </w:rPr>
        <w:t>Staszczuk</w:t>
      </w:r>
      <w:proofErr w:type="spellEnd"/>
      <w:r w:rsidRPr="00A33258">
        <w:rPr>
          <w:sz w:val="24"/>
          <w:szCs w:val="24"/>
        </w:rPr>
        <w:t xml:space="preserve">, Danuty </w:t>
      </w:r>
      <w:proofErr w:type="spellStart"/>
      <w:r w:rsidRPr="00A33258">
        <w:rPr>
          <w:sz w:val="24"/>
          <w:szCs w:val="24"/>
        </w:rPr>
        <w:t>Koszułap</w:t>
      </w:r>
      <w:proofErr w:type="spellEnd"/>
      <w:r w:rsidRPr="00A33258">
        <w:rPr>
          <w:sz w:val="24"/>
          <w:szCs w:val="24"/>
        </w:rPr>
        <w:t xml:space="preserve"> </w:t>
      </w:r>
      <w:r w:rsidRPr="00A33258">
        <w:rPr>
          <w:i/>
          <w:sz w:val="24"/>
          <w:szCs w:val="24"/>
        </w:rPr>
        <w:t xml:space="preserve">o stwierdzenie nabycia spadku po Marianie Walkowicz </w:t>
      </w:r>
    </w:p>
    <w:p w14:paraId="6504FB63" w14:textId="77777777" w:rsidR="00CA2366" w:rsidRPr="00A33258" w:rsidRDefault="00CA2366" w:rsidP="00CA2366">
      <w:pPr>
        <w:rPr>
          <w:sz w:val="24"/>
          <w:szCs w:val="24"/>
        </w:rPr>
      </w:pPr>
      <w:r w:rsidRPr="00A33258">
        <w:rPr>
          <w:sz w:val="24"/>
          <w:szCs w:val="24"/>
        </w:rPr>
        <w:t>na podstawie art. 143 k.p.c.,  art. 144 § 1 § 2 i § 3 k.p.c. w zw. z art. 13 § 2 k.p.c.</w:t>
      </w:r>
    </w:p>
    <w:p w14:paraId="0B2CE2B4" w14:textId="77777777" w:rsidR="00CA2366" w:rsidRPr="00A33258" w:rsidRDefault="00CA2366" w:rsidP="00CA2366">
      <w:pPr>
        <w:rPr>
          <w:b/>
          <w:sz w:val="24"/>
          <w:szCs w:val="24"/>
        </w:rPr>
      </w:pPr>
    </w:p>
    <w:p w14:paraId="5401CFC8" w14:textId="77777777" w:rsidR="00CA2366" w:rsidRPr="00A33258" w:rsidRDefault="00CA2366" w:rsidP="00CA2366">
      <w:pPr>
        <w:jc w:val="both"/>
        <w:rPr>
          <w:b/>
          <w:sz w:val="24"/>
          <w:szCs w:val="24"/>
        </w:rPr>
      </w:pPr>
      <w:r w:rsidRPr="00A33258">
        <w:rPr>
          <w:b/>
          <w:sz w:val="24"/>
          <w:szCs w:val="24"/>
        </w:rPr>
        <w:t>I</w:t>
      </w:r>
      <w:r w:rsidRPr="00A33258">
        <w:rPr>
          <w:sz w:val="24"/>
          <w:szCs w:val="24"/>
        </w:rPr>
        <w:t xml:space="preserve">. ustanawia się  dla nieznanych z miejsca pobytu uczestników: Danuty Marii </w:t>
      </w:r>
      <w:proofErr w:type="spellStart"/>
      <w:r w:rsidRPr="00A33258">
        <w:rPr>
          <w:sz w:val="24"/>
          <w:szCs w:val="24"/>
        </w:rPr>
        <w:t>Koszułap</w:t>
      </w:r>
      <w:proofErr w:type="spellEnd"/>
      <w:r w:rsidRPr="00A33258">
        <w:rPr>
          <w:sz w:val="24"/>
          <w:szCs w:val="24"/>
        </w:rPr>
        <w:t xml:space="preserve"> </w:t>
      </w:r>
      <w:proofErr w:type="spellStart"/>
      <w:r w:rsidRPr="00A33258">
        <w:rPr>
          <w:sz w:val="24"/>
          <w:szCs w:val="24"/>
        </w:rPr>
        <w:t>zd</w:t>
      </w:r>
      <w:proofErr w:type="spellEnd"/>
      <w:r w:rsidRPr="00A33258">
        <w:rPr>
          <w:sz w:val="24"/>
          <w:szCs w:val="24"/>
        </w:rPr>
        <w:t>. Antosiewicz c. Zygmunta i Pauliny, ostatnio stale zamieszkałej Jarosław, ul. Jana Długosza 4 i Czesława Aleksandra Jurkiewicz s. Stanisława i Albiny, ostatnio stale zamieszkałego Jarosław, ul. Nad Sanem 27  –</w:t>
      </w:r>
      <w:r w:rsidRPr="00A33258">
        <w:rPr>
          <w:b/>
          <w:sz w:val="24"/>
          <w:szCs w:val="24"/>
        </w:rPr>
        <w:t xml:space="preserve"> kuratora w osobie adw. </w:t>
      </w:r>
      <w:r>
        <w:rPr>
          <w:b/>
          <w:sz w:val="24"/>
          <w:szCs w:val="24"/>
        </w:rPr>
        <w:t>Iwony Pawlak</w:t>
      </w:r>
      <w:r w:rsidRPr="00A33258">
        <w:rPr>
          <w:b/>
          <w:sz w:val="24"/>
          <w:szCs w:val="24"/>
        </w:rPr>
        <w:t xml:space="preserve"> </w:t>
      </w:r>
    </w:p>
    <w:p w14:paraId="648D14EE" w14:textId="77777777" w:rsidR="00CA2366" w:rsidRPr="00A33258" w:rsidRDefault="00CA2366" w:rsidP="00CA2366">
      <w:pPr>
        <w:jc w:val="both"/>
        <w:rPr>
          <w:b/>
          <w:sz w:val="24"/>
          <w:szCs w:val="24"/>
        </w:rPr>
      </w:pPr>
      <w:r w:rsidRPr="00A33258">
        <w:rPr>
          <w:b/>
          <w:sz w:val="24"/>
          <w:szCs w:val="24"/>
        </w:rPr>
        <w:t>II</w:t>
      </w:r>
      <w:r w:rsidRPr="00A33258">
        <w:rPr>
          <w:sz w:val="24"/>
          <w:szCs w:val="24"/>
        </w:rPr>
        <w:t xml:space="preserve">. zwalnia się z funkcji kuratora dla nieznanych z miejsca pobytu uczestników: Danuty Marii </w:t>
      </w:r>
      <w:proofErr w:type="spellStart"/>
      <w:r w:rsidRPr="00A33258">
        <w:rPr>
          <w:sz w:val="24"/>
          <w:szCs w:val="24"/>
        </w:rPr>
        <w:t>Koszułap</w:t>
      </w:r>
      <w:proofErr w:type="spellEnd"/>
      <w:r w:rsidRPr="00A33258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</w:t>
      </w:r>
      <w:r w:rsidRPr="00A33258">
        <w:rPr>
          <w:sz w:val="24"/>
          <w:szCs w:val="24"/>
        </w:rPr>
        <w:t>d</w:t>
      </w:r>
      <w:r>
        <w:rPr>
          <w:sz w:val="24"/>
          <w:szCs w:val="24"/>
        </w:rPr>
        <w:t>omu</w:t>
      </w:r>
      <w:r w:rsidRPr="00A33258">
        <w:rPr>
          <w:sz w:val="24"/>
          <w:szCs w:val="24"/>
        </w:rPr>
        <w:t xml:space="preserve"> Antosiewicz c. Zygmunta i Pauliny i Czesława Aleksandra Jurkiewicz s. Stanisława i Albiny</w:t>
      </w:r>
      <w:r w:rsidRPr="00A3325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adw. Ewelinę </w:t>
      </w:r>
      <w:proofErr w:type="spellStart"/>
      <w:r>
        <w:rPr>
          <w:b/>
          <w:sz w:val="24"/>
          <w:szCs w:val="24"/>
        </w:rPr>
        <w:t>Streit</w:t>
      </w:r>
      <w:proofErr w:type="spellEnd"/>
      <w:r>
        <w:rPr>
          <w:b/>
          <w:sz w:val="24"/>
          <w:szCs w:val="24"/>
        </w:rPr>
        <w:t xml:space="preserve"> Browarny</w:t>
      </w:r>
      <w:r w:rsidRPr="00A33258">
        <w:rPr>
          <w:b/>
          <w:sz w:val="24"/>
          <w:szCs w:val="24"/>
        </w:rPr>
        <w:t>,</w:t>
      </w:r>
    </w:p>
    <w:p w14:paraId="1368D02C" w14:textId="77777777" w:rsidR="00CA2366" w:rsidRPr="00A33258" w:rsidRDefault="00CA2366" w:rsidP="00CA2366">
      <w:pPr>
        <w:jc w:val="both"/>
        <w:rPr>
          <w:b/>
          <w:sz w:val="24"/>
          <w:szCs w:val="24"/>
        </w:rPr>
      </w:pPr>
    </w:p>
    <w:p w14:paraId="3706D611" w14:textId="77777777" w:rsidR="00CA2366" w:rsidRPr="00A33258" w:rsidRDefault="00CA2366" w:rsidP="00CA2366">
      <w:pPr>
        <w:jc w:val="both"/>
        <w:rPr>
          <w:sz w:val="24"/>
          <w:szCs w:val="24"/>
        </w:rPr>
      </w:pPr>
      <w:r w:rsidRPr="00A33258">
        <w:rPr>
          <w:b/>
          <w:sz w:val="24"/>
          <w:szCs w:val="24"/>
        </w:rPr>
        <w:t>III</w:t>
      </w:r>
      <w:r w:rsidRPr="00A33258">
        <w:rPr>
          <w:sz w:val="24"/>
          <w:szCs w:val="24"/>
        </w:rPr>
        <w:t>. uzależnia się  skuteczność doręczenia pism procesowych kuratorowi od upływu miesiąca od wywieszenia ogłoszenia.</w:t>
      </w:r>
    </w:p>
    <w:p w14:paraId="1C4F18DA" w14:textId="77777777" w:rsidR="00CA2366" w:rsidRDefault="00CA2366" w:rsidP="00CA2366"/>
    <w:p w14:paraId="5BA4251A" w14:textId="77777777" w:rsidR="00407E15" w:rsidRDefault="00407E15">
      <w:bookmarkStart w:id="0" w:name="_GoBack"/>
      <w:bookmarkEnd w:id="0"/>
    </w:p>
    <w:sectPr w:rsidR="0040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50"/>
    <w:rsid w:val="002F2E50"/>
    <w:rsid w:val="00407E15"/>
    <w:rsid w:val="00C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93FFF-8BCF-41E6-B2A4-9E867487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36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236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Company>Sad Rejonowy w Jaroslawiu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2</cp:revision>
  <dcterms:created xsi:type="dcterms:W3CDTF">2025-02-18T12:07:00Z</dcterms:created>
  <dcterms:modified xsi:type="dcterms:W3CDTF">2025-02-18T12:07:00Z</dcterms:modified>
</cp:coreProperties>
</file>